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F" w:rsidRPr="00023D4F" w:rsidRDefault="00023D4F" w:rsidP="00023D4F">
      <w:pPr>
        <w:widowControl w:val="0"/>
        <w:autoSpaceDE w:val="0"/>
        <w:autoSpaceDN w:val="0"/>
        <w:spacing w:before="74" w:after="0" w:line="240" w:lineRule="auto"/>
        <w:ind w:left="428"/>
        <w:jc w:val="center"/>
        <w:rPr>
          <w:rFonts w:ascii="Arial" w:eastAsia="Times New Roman" w:hAnsi="Arial" w:cs="Times New Roman"/>
          <w:b/>
          <w:color w:val="FF0000"/>
          <w:sz w:val="36"/>
          <w:szCs w:val="36"/>
        </w:rPr>
      </w:pPr>
      <w:r w:rsidRPr="00023D4F">
        <w:rPr>
          <w:rFonts w:ascii="Arial" w:eastAsia="Times New Roman" w:hAnsi="Arial" w:cs="Times New Roman"/>
          <w:b/>
          <w:color w:val="FF0000"/>
          <w:spacing w:val="-2"/>
          <w:sz w:val="36"/>
          <w:szCs w:val="36"/>
        </w:rPr>
        <w:t>Памятка</w:t>
      </w:r>
    </w:p>
    <w:p w:rsidR="00023D4F" w:rsidRPr="00023D4F" w:rsidRDefault="00023D4F" w:rsidP="00023D4F">
      <w:pPr>
        <w:widowControl w:val="0"/>
        <w:autoSpaceDE w:val="0"/>
        <w:autoSpaceDN w:val="0"/>
        <w:spacing w:before="326" w:after="0" w:line="240" w:lineRule="auto"/>
        <w:ind w:left="428" w:right="3"/>
        <w:jc w:val="center"/>
        <w:rPr>
          <w:rFonts w:ascii="Arial" w:eastAsia="Times New Roman" w:hAnsi="Arial" w:cs="Times New Roman"/>
          <w:b/>
          <w:color w:val="FF0000"/>
          <w:sz w:val="36"/>
          <w:szCs w:val="36"/>
        </w:rPr>
      </w:pPr>
      <w:r w:rsidRPr="00023D4F">
        <w:rPr>
          <w:rFonts w:ascii="Arial" w:eastAsia="Times New Roman" w:hAnsi="Arial" w:cs="Times New Roman"/>
          <w:b/>
          <w:color w:val="FF0000"/>
          <w:sz w:val="36"/>
          <w:szCs w:val="36"/>
        </w:rPr>
        <w:t>10</w:t>
      </w:r>
      <w:r w:rsidRPr="00023D4F">
        <w:rPr>
          <w:rFonts w:ascii="Arial" w:eastAsia="Times New Roman" w:hAnsi="Arial" w:cs="Times New Roman"/>
          <w:b/>
          <w:color w:val="FF0000"/>
          <w:spacing w:val="-4"/>
          <w:sz w:val="36"/>
          <w:szCs w:val="36"/>
        </w:rPr>
        <w:t xml:space="preserve"> </w:t>
      </w:r>
      <w:r w:rsidRPr="00023D4F">
        <w:rPr>
          <w:rFonts w:ascii="Arial" w:eastAsia="Times New Roman" w:hAnsi="Arial" w:cs="Times New Roman"/>
          <w:b/>
          <w:color w:val="FF0000"/>
          <w:sz w:val="36"/>
          <w:szCs w:val="36"/>
        </w:rPr>
        <w:t>правил</w:t>
      </w:r>
      <w:r w:rsidRPr="00023D4F">
        <w:rPr>
          <w:rFonts w:ascii="Arial" w:eastAsia="Times New Roman" w:hAnsi="Arial" w:cs="Times New Roman"/>
          <w:b/>
          <w:color w:val="FF0000"/>
          <w:spacing w:val="-5"/>
          <w:sz w:val="36"/>
          <w:szCs w:val="36"/>
        </w:rPr>
        <w:t xml:space="preserve"> </w:t>
      </w:r>
      <w:r w:rsidRPr="00023D4F">
        <w:rPr>
          <w:rFonts w:ascii="Arial" w:eastAsia="Times New Roman" w:hAnsi="Arial" w:cs="Times New Roman"/>
          <w:b/>
          <w:color w:val="FF0000"/>
          <w:sz w:val="36"/>
          <w:szCs w:val="36"/>
        </w:rPr>
        <w:t>общения</w:t>
      </w:r>
      <w:r w:rsidRPr="00023D4F">
        <w:rPr>
          <w:rFonts w:ascii="Arial" w:eastAsia="Times New Roman" w:hAnsi="Arial" w:cs="Times New Roman"/>
          <w:b/>
          <w:color w:val="FF0000"/>
          <w:spacing w:val="-3"/>
          <w:sz w:val="36"/>
          <w:szCs w:val="36"/>
        </w:rPr>
        <w:t xml:space="preserve"> </w:t>
      </w:r>
      <w:r w:rsidRPr="00023D4F">
        <w:rPr>
          <w:rFonts w:ascii="Arial" w:eastAsia="Times New Roman" w:hAnsi="Arial" w:cs="Times New Roman"/>
          <w:b/>
          <w:color w:val="FF0000"/>
          <w:sz w:val="36"/>
          <w:szCs w:val="36"/>
        </w:rPr>
        <w:t>с</w:t>
      </w:r>
      <w:r w:rsidRPr="00023D4F">
        <w:rPr>
          <w:rFonts w:ascii="Arial" w:eastAsia="Times New Roman" w:hAnsi="Arial" w:cs="Times New Roman"/>
          <w:b/>
          <w:color w:val="FF0000"/>
          <w:spacing w:val="-5"/>
          <w:sz w:val="36"/>
          <w:szCs w:val="36"/>
        </w:rPr>
        <w:t xml:space="preserve"> </w:t>
      </w:r>
      <w:r w:rsidRPr="00023D4F">
        <w:rPr>
          <w:rFonts w:ascii="Arial" w:eastAsia="Times New Roman" w:hAnsi="Arial" w:cs="Times New Roman"/>
          <w:b/>
          <w:color w:val="FF0000"/>
          <w:spacing w:val="-2"/>
          <w:sz w:val="36"/>
          <w:szCs w:val="36"/>
        </w:rPr>
        <w:t>людьми</w:t>
      </w:r>
    </w:p>
    <w:p w:rsidR="00023D4F" w:rsidRPr="00023D4F" w:rsidRDefault="00023D4F" w:rsidP="00023D4F">
      <w:pPr>
        <w:widowControl w:val="0"/>
        <w:autoSpaceDE w:val="0"/>
        <w:autoSpaceDN w:val="0"/>
        <w:spacing w:before="148"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Близкие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прощают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(будь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обидные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глупые</w:t>
      </w:r>
    </w:p>
    <w:p w:rsidR="00023D4F" w:rsidRPr="00023D4F" w:rsidRDefault="00023D4F" w:rsidP="00023D4F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поступки),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остальные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выбирают «просто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дела».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Поэтому, при первой встрече или редких встречах с малознакомыми людьми в общении следует придерживаться 10-ти простых правил:</w:t>
      </w:r>
    </w:p>
    <w:p w:rsidR="00023D4F" w:rsidRPr="00023D4F" w:rsidRDefault="00023D4F" w:rsidP="00023D4F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говорить.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лгать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заставлять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 xml:space="preserve">лгать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собеседника.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before="1"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Думать,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сказать.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высмеивать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собеседника.</w:t>
      </w:r>
      <w:bookmarkStart w:id="0" w:name="_GoBack"/>
      <w:bookmarkEnd w:id="0"/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перебивать,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давая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высказаться.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427"/>
          <w:tab w:val="left" w:pos="786"/>
        </w:tabs>
        <w:autoSpaceDE w:val="0"/>
        <w:autoSpaceDN w:val="0"/>
        <w:spacing w:after="0" w:line="240" w:lineRule="auto"/>
        <w:ind w:left="427" w:right="1304" w:hanging="360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ab/>
        <w:t>Избегать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высокомерного,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пренебрежительного</w:t>
      </w:r>
      <w:r w:rsidRPr="00023D4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собеседнику.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Придерживаться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уверенного,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23D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дружелюбного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тона.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Уважать точку</w:t>
      </w:r>
      <w:r w:rsidRPr="00023D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 xml:space="preserve">зрения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собеседника.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имени.</w:t>
      </w:r>
    </w:p>
    <w:p w:rsidR="00023D4F" w:rsidRPr="00023D4F" w:rsidRDefault="00023D4F" w:rsidP="00023D4F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left="786" w:hanging="719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встрече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хорошее,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настроение.</w:t>
      </w:r>
    </w:p>
    <w:p w:rsidR="00023D4F" w:rsidRPr="00023D4F" w:rsidRDefault="00023D4F" w:rsidP="00023D4F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023D4F">
        <w:rPr>
          <w:rFonts w:ascii="Times New Roman" w:eastAsia="Times New Roman" w:hAnsi="Times New Roman" w:cs="Times New Roman"/>
          <w:sz w:val="28"/>
          <w:szCs w:val="28"/>
        </w:rPr>
        <w:t>Начните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23D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3D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увидите,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начнёт меняться и расти ваше окружение. И, возможно, вы приобретёте не только уважение</w:t>
      </w:r>
    </w:p>
    <w:p w:rsidR="00023D4F" w:rsidRPr="00023D4F" w:rsidRDefault="00023D4F" w:rsidP="00023D4F">
      <w:pPr>
        <w:widowControl w:val="0"/>
        <w:autoSpaceDE w:val="0"/>
        <w:autoSpaceDN w:val="0"/>
        <w:spacing w:before="3" w:after="0" w:line="240" w:lineRule="auto"/>
        <w:ind w:left="42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023D4F">
        <w:rPr>
          <w:rFonts w:ascii="Times New Roman" w:eastAsia="Times New Roman" w:hAnsi="Times New Roman" w:cs="Times New Roman"/>
          <w:sz w:val="28"/>
          <w:szCs w:val="28"/>
        </w:rPr>
        <w:t>сослуживцев</w:t>
      </w:r>
      <w:proofErr w:type="gramEnd"/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3D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023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3D4F">
        <w:rPr>
          <w:rFonts w:ascii="Times New Roman" w:eastAsia="Times New Roman" w:hAnsi="Times New Roman" w:cs="Times New Roman"/>
          <w:sz w:val="28"/>
          <w:szCs w:val="28"/>
        </w:rPr>
        <w:t xml:space="preserve">интересных </w:t>
      </w:r>
      <w:r w:rsidRPr="00023D4F">
        <w:rPr>
          <w:rFonts w:ascii="Times New Roman" w:eastAsia="Times New Roman" w:hAnsi="Times New Roman" w:cs="Times New Roman"/>
          <w:spacing w:val="-2"/>
          <w:sz w:val="28"/>
          <w:szCs w:val="28"/>
        </w:rPr>
        <w:t>друзей.</w:t>
      </w:r>
    </w:p>
    <w:p w:rsidR="00023D4F" w:rsidRPr="00023D4F" w:rsidRDefault="00023D4F" w:rsidP="00023D4F">
      <w:pPr>
        <w:widowControl w:val="0"/>
        <w:autoSpaceDE w:val="0"/>
        <w:autoSpaceDN w:val="0"/>
        <w:spacing w:before="3" w:after="0" w:line="240" w:lineRule="auto"/>
        <w:ind w:left="42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23D4F" w:rsidRPr="00023D4F" w:rsidRDefault="00023D4F" w:rsidP="00023D4F">
      <w:pPr>
        <w:widowControl w:val="0"/>
        <w:autoSpaceDE w:val="0"/>
        <w:autoSpaceDN w:val="0"/>
        <w:spacing w:before="3" w:after="0" w:line="240" w:lineRule="auto"/>
        <w:ind w:left="42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23D4F" w:rsidRPr="00023D4F" w:rsidRDefault="00023D4F" w:rsidP="00023D4F">
      <w:pPr>
        <w:widowControl w:val="0"/>
        <w:autoSpaceDE w:val="0"/>
        <w:autoSpaceDN w:val="0"/>
        <w:spacing w:before="3" w:after="0" w:line="240" w:lineRule="auto"/>
        <w:ind w:left="42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E05A5" w:rsidRPr="00023D4F" w:rsidRDefault="008E05A5">
      <w:pPr>
        <w:rPr>
          <w:sz w:val="28"/>
          <w:szCs w:val="28"/>
        </w:rPr>
      </w:pPr>
    </w:p>
    <w:sectPr w:rsidR="008E05A5" w:rsidRPr="000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68F5"/>
    <w:multiLevelType w:val="hybridMultilevel"/>
    <w:tmpl w:val="A418DE0A"/>
    <w:lvl w:ilvl="0" w:tplc="B5CC012C">
      <w:start w:val="1"/>
      <w:numFmt w:val="decimal"/>
      <w:lvlText w:val="%1."/>
      <w:lvlJc w:val="left"/>
      <w:pPr>
        <w:ind w:left="78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EF262">
      <w:numFmt w:val="bullet"/>
      <w:lvlText w:val="•"/>
      <w:lvlJc w:val="left"/>
      <w:pPr>
        <w:ind w:left="1680" w:hanging="720"/>
      </w:pPr>
      <w:rPr>
        <w:lang w:val="ru-RU" w:eastAsia="en-US" w:bidi="ar-SA"/>
      </w:rPr>
    </w:lvl>
    <w:lvl w:ilvl="2" w:tplc="26CCC16C">
      <w:numFmt w:val="bullet"/>
      <w:lvlText w:val="•"/>
      <w:lvlJc w:val="left"/>
      <w:pPr>
        <w:ind w:left="2580" w:hanging="720"/>
      </w:pPr>
      <w:rPr>
        <w:lang w:val="ru-RU" w:eastAsia="en-US" w:bidi="ar-SA"/>
      </w:rPr>
    </w:lvl>
    <w:lvl w:ilvl="3" w:tplc="C9E04158">
      <w:numFmt w:val="bullet"/>
      <w:lvlText w:val="•"/>
      <w:lvlJc w:val="left"/>
      <w:pPr>
        <w:ind w:left="3480" w:hanging="720"/>
      </w:pPr>
      <w:rPr>
        <w:lang w:val="ru-RU" w:eastAsia="en-US" w:bidi="ar-SA"/>
      </w:rPr>
    </w:lvl>
    <w:lvl w:ilvl="4" w:tplc="3672398A">
      <w:numFmt w:val="bullet"/>
      <w:lvlText w:val="•"/>
      <w:lvlJc w:val="left"/>
      <w:pPr>
        <w:ind w:left="4380" w:hanging="720"/>
      </w:pPr>
      <w:rPr>
        <w:lang w:val="ru-RU" w:eastAsia="en-US" w:bidi="ar-SA"/>
      </w:rPr>
    </w:lvl>
    <w:lvl w:ilvl="5" w:tplc="E934EE64">
      <w:numFmt w:val="bullet"/>
      <w:lvlText w:val="•"/>
      <w:lvlJc w:val="left"/>
      <w:pPr>
        <w:ind w:left="5280" w:hanging="720"/>
      </w:pPr>
      <w:rPr>
        <w:lang w:val="ru-RU" w:eastAsia="en-US" w:bidi="ar-SA"/>
      </w:rPr>
    </w:lvl>
    <w:lvl w:ilvl="6" w:tplc="3422792C">
      <w:numFmt w:val="bullet"/>
      <w:lvlText w:val="•"/>
      <w:lvlJc w:val="left"/>
      <w:pPr>
        <w:ind w:left="6180" w:hanging="720"/>
      </w:pPr>
      <w:rPr>
        <w:lang w:val="ru-RU" w:eastAsia="en-US" w:bidi="ar-SA"/>
      </w:rPr>
    </w:lvl>
    <w:lvl w:ilvl="7" w:tplc="EB48BF12">
      <w:numFmt w:val="bullet"/>
      <w:lvlText w:val="•"/>
      <w:lvlJc w:val="left"/>
      <w:pPr>
        <w:ind w:left="7080" w:hanging="720"/>
      </w:pPr>
      <w:rPr>
        <w:lang w:val="ru-RU" w:eastAsia="en-US" w:bidi="ar-SA"/>
      </w:rPr>
    </w:lvl>
    <w:lvl w:ilvl="8" w:tplc="9EFE032E">
      <w:numFmt w:val="bullet"/>
      <w:lvlText w:val="•"/>
      <w:lvlJc w:val="left"/>
      <w:pPr>
        <w:ind w:left="7981" w:hanging="7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88"/>
    <w:rsid w:val="00023D4F"/>
    <w:rsid w:val="00730488"/>
    <w:rsid w:val="008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F79E3-4AC2-4E2E-A4B6-C5F7A05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2025-05-12T11:07:00Z</dcterms:created>
  <dcterms:modified xsi:type="dcterms:W3CDTF">2025-05-12T11:08:00Z</dcterms:modified>
</cp:coreProperties>
</file>