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5E" w:rsidRPr="0001205E" w:rsidRDefault="0001205E" w:rsidP="000120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205E">
        <w:rPr>
          <w:rFonts w:ascii="Times New Roman" w:hAnsi="Times New Roman" w:cs="Times New Roman"/>
          <w:b/>
          <w:bCs/>
          <w:sz w:val="32"/>
          <w:szCs w:val="32"/>
        </w:rPr>
        <w:t xml:space="preserve">Порядок приема на </w:t>
      </w:r>
      <w:proofErr w:type="gramStart"/>
      <w:r w:rsidRPr="0001205E">
        <w:rPr>
          <w:rFonts w:ascii="Times New Roman" w:hAnsi="Times New Roman" w:cs="Times New Roman"/>
          <w:b/>
          <w:bCs/>
          <w:sz w:val="32"/>
          <w:szCs w:val="32"/>
        </w:rPr>
        <w:t>обучение по</w:t>
      </w:r>
      <w:proofErr w:type="gramEnd"/>
      <w:r w:rsidRPr="0001205E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bookmarkStart w:id="0" w:name="text"/>
      <w:bookmarkEnd w:id="0"/>
      <w:r w:rsidRPr="0001205E">
        <w:rPr>
          <w:rFonts w:ascii="Times New Roman" w:hAnsi="Times New Roman" w:cs="Times New Roman"/>
          <w:sz w:val="24"/>
          <w:szCs w:val="24"/>
        </w:rPr>
        <w:t> </w:t>
      </w:r>
    </w:p>
    <w:p w:rsidR="0001205E" w:rsidRPr="0001205E" w:rsidRDefault="0001205E" w:rsidP="0001205E">
      <w:pPr>
        <w:jc w:val="right"/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  <w:r w:rsidRPr="0001205E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5" w:history="1">
        <w:r w:rsidRPr="0001205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01205E">
        <w:rPr>
          <w:rFonts w:ascii="Times New Roman" w:hAnsi="Times New Roman" w:cs="Times New Roman"/>
          <w:b/>
          <w:bCs/>
          <w:sz w:val="24"/>
          <w:szCs w:val="24"/>
        </w:rPr>
        <w:t> Министерства просвещения</w:t>
      </w:r>
      <w:r w:rsidRPr="0001205E">
        <w:rPr>
          <w:rFonts w:ascii="Times New Roman" w:hAnsi="Times New Roman" w:cs="Times New Roman"/>
          <w:b/>
          <w:bCs/>
          <w:sz w:val="24"/>
          <w:szCs w:val="24"/>
        </w:rPr>
        <w:br/>
        <w:t>Российской Федерации</w:t>
      </w:r>
      <w:r w:rsidRPr="0001205E">
        <w:rPr>
          <w:rFonts w:ascii="Times New Roman" w:hAnsi="Times New Roman" w:cs="Times New Roman"/>
          <w:b/>
          <w:bCs/>
          <w:sz w:val="24"/>
          <w:szCs w:val="24"/>
        </w:rPr>
        <w:br/>
        <w:t>от 02 сентября 2020 г. N 458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</w:p>
    <w:p w:rsidR="0001205E" w:rsidRPr="0001205E" w:rsidRDefault="0001205E" w:rsidP="000120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05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01205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приема на </w:t>
      </w:r>
      <w:proofErr w:type="gramStart"/>
      <w:r w:rsidRPr="0001205E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01205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1205E" w:rsidRPr="0001205E" w:rsidRDefault="0001205E" w:rsidP="000120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05E">
        <w:rPr>
          <w:rFonts w:ascii="Times New Roman" w:hAnsi="Times New Roman" w:cs="Times New Roman"/>
          <w:b/>
          <w:bCs/>
          <w:sz w:val="28"/>
          <w:szCs w:val="28"/>
        </w:rPr>
        <w:t xml:space="preserve">С изменениями и дополнениями </w:t>
      </w:r>
      <w:proofErr w:type="gramStart"/>
      <w:r w:rsidRPr="0001205E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0120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205E" w:rsidRPr="0001205E" w:rsidRDefault="0001205E" w:rsidP="0001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5E">
        <w:rPr>
          <w:rFonts w:ascii="Times New Roman" w:hAnsi="Times New Roman" w:cs="Times New Roman"/>
          <w:b/>
          <w:sz w:val="28"/>
          <w:szCs w:val="28"/>
        </w:rPr>
        <w:t>8 октября 2021 г., 30 августа 2022 г., 23 января, 30 августа 2023 г.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 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1. Порядок приема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2. Прием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6" w:anchor="block_55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от 29 декабря 2012 г. N 273-ФЗ "Об образовании в Российской Федерации"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7" w:anchor="block_1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(далее - Федеральный закон).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8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и настоящим Порядком.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4. Правила приема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9" w:anchor="block_108783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0" w:anchor="block_2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lastRenderedPageBreak/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1" w:anchor="block_3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2" w:anchor="block_4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4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5 изменен с 1 марта 2022 г. - </w:t>
      </w:r>
      <w:hyperlink r:id="rId13" w:anchor="block_1021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8 октября 2021 г. N 707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14" w:anchor="/document/0/block/1005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5" w:anchor="block_5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5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6 изменен с 1 марта 2022 г. - </w:t>
      </w:r>
      <w:hyperlink r:id="rId16" w:anchor="block_1022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8 октября 2021 г. N 707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17" w:anchor="/document/0/block/100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издаваемый не позднее 15 </w:t>
      </w:r>
      <w:r w:rsidRPr="0001205E">
        <w:rPr>
          <w:rFonts w:ascii="Times New Roman" w:hAnsi="Times New Roman" w:cs="Times New Roman"/>
          <w:sz w:val="24"/>
          <w:szCs w:val="24"/>
        </w:rPr>
        <w:lastRenderedPageBreak/>
        <w:t>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7. Правила приема в конкретную общеобразовательную организацию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 </w:t>
      </w:r>
      <w:hyperlink r:id="rId18" w:anchor="block_55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об образовании, устанавливаются общеобразовательной организацией самостоятельно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9" w:anchor="block_6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20" w:anchor="block_7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7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детям, указанным в </w:t>
      </w:r>
      <w:hyperlink r:id="rId21" w:anchor="block_445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пункте 5 статьи 44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Закона Российской Федерации от 17 января 1992 г. N 2202-1 "О прокуратуре Российской Федерации"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22" w:anchor="block_8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8</w:t>
        </w:r>
      </w:hyperlink>
      <w:r w:rsidRPr="0001205E">
        <w:rPr>
          <w:rFonts w:ascii="Times New Roman" w:hAnsi="Times New Roman" w:cs="Times New Roman"/>
          <w:sz w:val="24"/>
          <w:szCs w:val="24"/>
        </w:rPr>
        <w:t>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детям, указанным в </w:t>
      </w:r>
      <w:hyperlink r:id="rId23" w:anchor="block_193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пункте 3 статьи 19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Закона Российской Федерации от 26 июня 1992 г. N 3132-1 "О статусе судей в Российской Федерации"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24" w:anchor="block_9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9</w:t>
        </w:r>
      </w:hyperlink>
      <w:r w:rsidRPr="0001205E">
        <w:rPr>
          <w:rFonts w:ascii="Times New Roman" w:hAnsi="Times New Roman" w:cs="Times New Roman"/>
          <w:sz w:val="24"/>
          <w:szCs w:val="24"/>
        </w:rPr>
        <w:t>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детям, указанным в </w:t>
      </w:r>
      <w:hyperlink r:id="rId25" w:anchor="block_3525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части 25 статьи 35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 от 28 декабря 2010 г. N 403-ФЗ "О Следственном комитете Российской Федерации"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26" w:anchor="block_10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10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Приложение дополнено пунктом 9.1 с 7 октября 2023 г. - </w:t>
      </w:r>
      <w:hyperlink r:id="rId27" w:anchor="block_11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30 августа 2023 г. N 642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9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1</w:t>
      </w:r>
      <w:r w:rsidRPr="000120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8" w:anchor="block_248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пункте 8 статьи 24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 от 27 мая 1998 г. N 76-ФЗ "О статусе военнослужащих", и детям, указанным в </w:t>
      </w:r>
      <w:hyperlink r:id="rId29" w:anchor="block_281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статье 28</w:t>
        </w:r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 1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0" w:anchor="block_190602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абзаце втором части 6 статьи 19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 от 27 мая 1998 г. N 76-ФЗ "О статусе военнослужащих", по месту жительства их семей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31" w:anchor="block_11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11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205E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2" w:anchor="block_460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части 6 статьи 46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 от 7 февраля 2011 г. N 3-ФЗ "О полиции"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33" w:anchor="block_12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12</w:t>
        </w:r>
      </w:hyperlink>
      <w:r w:rsidRPr="0001205E">
        <w:rPr>
          <w:rFonts w:ascii="Times New Roman" w:hAnsi="Times New Roman" w:cs="Times New Roman"/>
          <w:sz w:val="24"/>
          <w:szCs w:val="24"/>
        </w:rPr>
        <w:t>, детям сотрудников органов внутренних дел, не являющихся сотрудниками полиции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34" w:anchor="block_13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13</w:t>
        </w:r>
      </w:hyperlink>
      <w:r w:rsidRPr="0001205E">
        <w:rPr>
          <w:rFonts w:ascii="Times New Roman" w:hAnsi="Times New Roman" w:cs="Times New Roman"/>
          <w:sz w:val="24"/>
          <w:szCs w:val="24"/>
        </w:rPr>
        <w:t xml:space="preserve">, и </w:t>
      </w:r>
      <w:r w:rsidRPr="0001205E">
        <w:rPr>
          <w:rFonts w:ascii="Times New Roman" w:hAnsi="Times New Roman" w:cs="Times New Roman"/>
          <w:sz w:val="24"/>
          <w:szCs w:val="24"/>
        </w:rPr>
        <w:lastRenderedPageBreak/>
        <w:t>детям, указанным в </w:t>
      </w:r>
      <w:hyperlink r:id="rId35" w:anchor="block_314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части 14 статьи 3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 от 30 декабря 2012 г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36" w:anchor="block_14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14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7" w:anchor="block_67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предоставлены особые права (преимущества) при приеме на обучение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38" w:anchor="block_15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15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12 изменен с 24 февраля 2023 г. - </w:t>
      </w:r>
      <w:hyperlink r:id="rId39" w:anchor="block_101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23 января 2023 г. N 47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40" w:anchor="/document/0/block/1012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41" w:anchor="block_10878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и </w:t>
      </w:r>
      <w:hyperlink r:id="rId42" w:anchor="block_108787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6 статьи 67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3" w:anchor="block_16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205E">
        <w:rPr>
          <w:rFonts w:ascii="Times New Roman" w:hAnsi="Times New Roman" w:cs="Times New Roman"/>
          <w:sz w:val="24"/>
          <w:szCs w:val="24"/>
        </w:rPr>
        <w:t>Дети, указанные в </w:t>
      </w:r>
      <w:hyperlink r:id="rId44" w:anchor="block_10901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части 6 статьи 86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5" w:anchor="block_17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17</w:t>
        </w:r>
      </w:hyperlink>
      <w:r w:rsidRPr="0001205E">
        <w:rPr>
          <w:rFonts w:ascii="Times New Roman" w:hAnsi="Times New Roman" w:cs="Times New Roman"/>
          <w:sz w:val="24"/>
          <w:szCs w:val="24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государственной службе российского казачества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6" w:anchor="block_18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18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7" w:anchor="block_19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19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</w:t>
      </w:r>
      <w:r w:rsidRPr="0001205E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предусмотренных </w:t>
      </w:r>
      <w:hyperlink r:id="rId48" w:anchor="block_10878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и </w:t>
      </w:r>
      <w:hyperlink r:id="rId49" w:anchor="block_108787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6 статьи 67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и </w:t>
      </w:r>
      <w:hyperlink r:id="rId50" w:anchor="block_88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статьей 88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51" w:anchor="block_20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20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16 изменен с 1 марта 2023 г. - </w:t>
      </w:r>
      <w:hyperlink r:id="rId52" w:anchor="block_1001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30 августа 2022 г. N 784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53" w:anchor="/document/0/block/101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54" w:tgtFrame="_blank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"Единый портал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государственных и муниципальных услуг (функций)</w:t>
      </w:r>
      <w:hyperlink r:id="rId55" w:anchor="block_201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20</w:t>
        </w:r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 1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(далее - ЕПГУ) информацию:</w:t>
      </w:r>
      <w:proofErr w:type="gramEnd"/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6" w:anchor="block_100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пункте 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Порядка;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17 изменен с 7 октября 2023 г. - </w:t>
      </w:r>
      <w:hyperlink r:id="rId57" w:anchor="block_12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30 августа 2023 г. N 642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58" w:anchor="/document/0/block/1017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 </w:t>
      </w:r>
      <w:hyperlink r:id="rId59" w:anchor="block_1009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пунктах 9</w:t>
        </w:r>
      </w:hyperlink>
      <w:r w:rsidRPr="0001205E">
        <w:rPr>
          <w:rFonts w:ascii="Times New Roman" w:hAnsi="Times New Roman" w:cs="Times New Roman"/>
          <w:sz w:val="24"/>
          <w:szCs w:val="24"/>
        </w:rPr>
        <w:t>, </w:t>
      </w:r>
      <w:hyperlink r:id="rId60" w:anchor="block_1091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 1</w:t>
        </w:r>
      </w:hyperlink>
      <w:r w:rsidRPr="0001205E">
        <w:rPr>
          <w:rFonts w:ascii="Times New Roman" w:hAnsi="Times New Roman" w:cs="Times New Roman"/>
          <w:sz w:val="24"/>
          <w:szCs w:val="24"/>
        </w:rPr>
        <w:t>, </w:t>
      </w:r>
      <w:hyperlink r:id="rId61" w:anchor="block_1010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10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и </w:t>
      </w:r>
      <w:hyperlink r:id="rId62" w:anchor="block_1012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12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63" w:anchor="block_1111" w:history="1">
        <w:proofErr w:type="gramStart"/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64" w:anchor="block_1017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65" w:anchor="block_1017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lastRenderedPageBreak/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6" w:anchor="block_1009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пунктах 9</w:t>
        </w:r>
      </w:hyperlink>
      <w:r w:rsidRPr="0001205E">
        <w:rPr>
          <w:rFonts w:ascii="Times New Roman" w:hAnsi="Times New Roman" w:cs="Times New Roman"/>
          <w:sz w:val="24"/>
          <w:szCs w:val="24"/>
        </w:rPr>
        <w:t>, </w:t>
      </w:r>
      <w:hyperlink r:id="rId67" w:anchor="block_1091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 1</w:t>
        </w:r>
      </w:hyperlink>
      <w:r w:rsidRPr="0001205E">
        <w:rPr>
          <w:rFonts w:ascii="Times New Roman" w:hAnsi="Times New Roman" w:cs="Times New Roman"/>
          <w:sz w:val="24"/>
          <w:szCs w:val="24"/>
        </w:rPr>
        <w:t>, </w:t>
      </w:r>
      <w:hyperlink r:id="rId68" w:anchor="block_1010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10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и </w:t>
      </w:r>
      <w:hyperlink r:id="rId69" w:anchor="block_1012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12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205E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70" w:tgtFrame="_blank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ЕПГУ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71" w:anchor="block_21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21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19 изменен с 1 марта 2023 г. - </w:t>
      </w:r>
      <w:hyperlink r:id="rId72" w:anchor="block_1003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30 августа 2022 г. N 784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73" w:anchor="/document/0/block/1019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или спорта, а также при отсутствии противопоказаний к занятию соответствующим видом спорта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74" w:anchor="block_22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22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75" w:anchor="block_23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23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76" w:anchor="block_24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24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lastRenderedPageBreak/>
        <w:t xml:space="preserve">22. Прием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77" w:anchor="block_10839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пунктом 1 части 1 статьи 34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78" w:anchor="block_25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25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23 изменен с 1 марта 2023 г. - </w:t>
      </w:r>
      <w:hyperlink r:id="rId79" w:anchor="block_1004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30 августа 2022 г. N 784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80" w:anchor="/document/0/block/1023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 </w:t>
      </w:r>
      <w:hyperlink r:id="rId81" w:anchor="block_102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Порядка, подаются одним из следующих способов: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в электронной форме посредством </w:t>
      </w:r>
      <w:hyperlink r:id="rId82" w:tgtFrame="_blank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ЕПГУ</w:t>
        </w:r>
      </w:hyperlink>
      <w:r w:rsidRPr="0001205E">
        <w:rPr>
          <w:rFonts w:ascii="Times New Roman" w:hAnsi="Times New Roman" w:cs="Times New Roman"/>
          <w:sz w:val="24"/>
          <w:szCs w:val="24"/>
        </w:rPr>
        <w:t>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83" w:tgtFrame="_blank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ЕПГУ</w:t>
        </w:r>
      </w:hyperlink>
      <w:r w:rsidRPr="0001205E">
        <w:rPr>
          <w:rFonts w:ascii="Times New Roman" w:hAnsi="Times New Roman" w:cs="Times New Roman"/>
          <w:sz w:val="24"/>
          <w:szCs w:val="24"/>
        </w:rPr>
        <w:t>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84" w:tgtFrame="_blank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ЕПГУ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120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5" w:anchor="block_10839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пунктом 1 части 1 статьи 34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Федерального закона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86" w:anchor="block_26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, указываются следующие сведения: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 и (или) адрес места пребывания 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87" w:anchor="block_27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27</w:t>
        </w:r>
      </w:hyperlink>
      <w:r w:rsidRPr="0001205E">
        <w:rPr>
          <w:rFonts w:ascii="Times New Roman" w:hAnsi="Times New Roman" w:cs="Times New Roman"/>
          <w:sz w:val="24"/>
          <w:szCs w:val="24"/>
        </w:rPr>
        <w:t>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88" w:anchor="block_28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28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26 изменен с 1 марта 2022 г. - </w:t>
      </w:r>
      <w:hyperlink r:id="rId89" w:anchor="block_1024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8 октября 2021 г. N 707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90" w:anchor="/document/0/block/102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lastRenderedPageBreak/>
        <w:t>26. Для приема 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205E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 </w:t>
      </w:r>
      <w:hyperlink r:id="rId91" w:anchor="/document/0/block/1265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абзацах 2-6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настоящего пункта, а поступающий - оригинал документа, удостоверяющего личность поступающего.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92" w:anchor="block_29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29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93" w:anchor="block_30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30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переводом на русский язык.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lastRenderedPageBreak/>
        <w:t>Пункт 27 изменен с 1 марта 2023 г. - </w:t>
      </w:r>
      <w:hyperlink r:id="rId94" w:anchor="block_1005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30 августа 2022 г. N 784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95" w:anchor="/document/0/block/1027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Не допускается требовать представления других документов, кроме предусмотренных </w:t>
      </w:r>
      <w:hyperlink r:id="rId96" w:anchor="/document/0/block/102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в электронной форме посредством </w:t>
      </w:r>
      <w:hyperlink r:id="rId97" w:tgtFrame="_blank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ЕПГУ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не допускается требовать копий или оригиналов документов, предусмотренных </w:t>
      </w:r>
      <w:hyperlink r:id="rId98" w:anchor="/document/0/block/102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28. Родител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Пункт 29 изменен с 1 марта 2023 г. - </w:t>
      </w:r>
      <w:hyperlink r:id="rId99" w:anchor="block_1006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 России от 30 августа 2022 г. N 784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hyperlink r:id="rId100" w:anchor="/document/0/block/1029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120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101" w:tgtFrame="_blank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ЕПГУ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(при условии завершения прохождения процедуры регистрации в единой системе идентификац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120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 xml:space="preserve">30. Общеобразовательная организация осуществляет обработку полученных 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01205E">
        <w:rPr>
          <w:rFonts w:ascii="Times New Roman" w:hAnsi="Times New Roman" w:cs="Times New Roman"/>
          <w:sz w:val="24"/>
          <w:szCs w:val="24"/>
        </w:rPr>
        <w:t> </w:t>
      </w:r>
      <w:hyperlink r:id="rId102" w:anchor="block_4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Российской Федерации в области персональных данных</w:t>
      </w:r>
      <w:r w:rsidRPr="0001205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03" w:anchor="block_310" w:history="1">
        <w:r w:rsidRPr="0001205E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31</w:t>
        </w:r>
      </w:hyperlink>
      <w:r w:rsidRPr="0001205E">
        <w:rPr>
          <w:rFonts w:ascii="Times New Roman" w:hAnsi="Times New Roman" w:cs="Times New Roman"/>
          <w:sz w:val="24"/>
          <w:szCs w:val="24"/>
        </w:rPr>
        <w:t>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lastRenderedPageBreak/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04" w:anchor="block_1017" w:history="1">
        <w:r w:rsidRPr="0001205E">
          <w:rPr>
            <w:rStyle w:val="a3"/>
            <w:rFonts w:ascii="Times New Roman" w:hAnsi="Times New Roman" w:cs="Times New Roman"/>
            <w:sz w:val="24"/>
            <w:szCs w:val="24"/>
          </w:rPr>
          <w:t>пунктом 17</w:t>
        </w:r>
      </w:hyperlink>
      <w:r w:rsidRPr="0001205E">
        <w:rPr>
          <w:rFonts w:ascii="Times New Roman" w:hAnsi="Times New Roman" w:cs="Times New Roman"/>
          <w:sz w:val="24"/>
          <w:szCs w:val="24"/>
        </w:rPr>
        <w:t> Порядка.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01205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120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0120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1205E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01205E" w:rsidRPr="0001205E" w:rsidRDefault="0001205E" w:rsidP="0001205E">
      <w:pPr>
        <w:rPr>
          <w:rFonts w:ascii="Times New Roman" w:hAnsi="Times New Roman" w:cs="Times New Roman"/>
          <w:sz w:val="24"/>
          <w:szCs w:val="24"/>
        </w:rPr>
      </w:pPr>
      <w:r w:rsidRPr="0001205E">
        <w:rPr>
          <w:rFonts w:ascii="Times New Roman" w:hAnsi="Times New Roman" w:cs="Times New Roman"/>
          <w:sz w:val="24"/>
          <w:szCs w:val="24"/>
        </w:rPr>
        <w:t> </w:t>
      </w:r>
    </w:p>
    <w:p w:rsidR="001E5847" w:rsidRPr="0001205E" w:rsidRDefault="001E5847">
      <w:pPr>
        <w:rPr>
          <w:rFonts w:ascii="Times New Roman" w:hAnsi="Times New Roman" w:cs="Times New Roman"/>
          <w:sz w:val="24"/>
          <w:szCs w:val="24"/>
        </w:rPr>
      </w:pPr>
    </w:p>
    <w:sectPr w:rsidR="001E5847" w:rsidRPr="0001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A9"/>
    <w:rsid w:val="0001205E"/>
    <w:rsid w:val="001E5847"/>
    <w:rsid w:val="008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5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9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61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0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1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90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21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22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1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6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7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57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2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2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5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4626876/" TargetMode="External"/><Relationship Id="rId21" Type="http://schemas.openxmlformats.org/officeDocument/2006/relationships/hyperlink" Target="https://base.garant.ru/10164358/0add9c67393c4454d39a78904e0baac0/" TargetMode="External"/><Relationship Id="rId42" Type="http://schemas.openxmlformats.org/officeDocument/2006/relationships/hyperlink" Target="https://base.garant.ru/70291362/c7672a3a2e519cd7f61a089671f759ae/" TargetMode="External"/><Relationship Id="rId47" Type="http://schemas.openxmlformats.org/officeDocument/2006/relationships/hyperlink" Target="https://base.garant.ru/74626876/" TargetMode="External"/><Relationship Id="rId63" Type="http://schemas.openxmlformats.org/officeDocument/2006/relationships/hyperlink" Target="https://base.garant.ru/405310389/" TargetMode="External"/><Relationship Id="rId68" Type="http://schemas.openxmlformats.org/officeDocument/2006/relationships/hyperlink" Target="https://base.garant.ru/74626876/53f89421bbdaf741eb2d1ecc4ddb4c33/" TargetMode="External"/><Relationship Id="rId84" Type="http://schemas.openxmlformats.org/officeDocument/2006/relationships/hyperlink" Target="https://www.gosuslugi.ru/" TargetMode="External"/><Relationship Id="rId89" Type="http://schemas.openxmlformats.org/officeDocument/2006/relationships/hyperlink" Target="https://base.garant.ru/403024912/53f89421bbdaf741eb2d1ecc4ddb4c33/" TargetMode="External"/><Relationship Id="rId7" Type="http://schemas.openxmlformats.org/officeDocument/2006/relationships/hyperlink" Target="https://base.garant.ru/74626876/53f89421bbdaf741eb2d1ecc4ddb4c33/" TargetMode="External"/><Relationship Id="rId71" Type="http://schemas.openxmlformats.org/officeDocument/2006/relationships/hyperlink" Target="https://base.garant.ru/74626876/" TargetMode="External"/><Relationship Id="rId92" Type="http://schemas.openxmlformats.org/officeDocument/2006/relationships/hyperlink" Target="https://base.garant.ru/7462687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403024912/53f89421bbdaf741eb2d1ecc4ddb4c33/" TargetMode="External"/><Relationship Id="rId29" Type="http://schemas.openxmlformats.org/officeDocument/2006/relationships/hyperlink" Target="https://base.garant.ru/71433920/faef3f9fb3287d3f9ec3b8f5d7386d86/" TargetMode="External"/><Relationship Id="rId11" Type="http://schemas.openxmlformats.org/officeDocument/2006/relationships/hyperlink" Target="https://base.garant.ru/74626876/" TargetMode="External"/><Relationship Id="rId24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12182530/363aa18e6c32ff15fa5ec3b09cbefbf6/" TargetMode="External"/><Relationship Id="rId37" Type="http://schemas.openxmlformats.org/officeDocument/2006/relationships/hyperlink" Target="https://base.garant.ru/70291362/c7672a3a2e519cd7f61a089671f759ae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base.garant.ru/74626876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66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4626876/" TargetMode="External"/><Relationship Id="rId79" Type="http://schemas.openxmlformats.org/officeDocument/2006/relationships/hyperlink" Target="https://base.garant.ru/405536595/" TargetMode="External"/><Relationship Id="rId87" Type="http://schemas.openxmlformats.org/officeDocument/2006/relationships/hyperlink" Target="https://base.garant.ru/74626876/" TargetMode="External"/><Relationship Id="rId102" Type="http://schemas.openxmlformats.org/officeDocument/2006/relationships/hyperlink" Target="https://base.garant.ru/12148567/1b93c134b90c6071b4dc3f495464b753/" TargetMode="External"/><Relationship Id="rId5" Type="http://schemas.openxmlformats.org/officeDocument/2006/relationships/hyperlink" Target="https://base.garant.ru/74626876/" TargetMode="External"/><Relationship Id="rId61" Type="http://schemas.openxmlformats.org/officeDocument/2006/relationships/hyperlink" Target="https://base.garant.ru/74626876/53f89421bbdaf741eb2d1ecc4ddb4c33/" TargetMode="External"/><Relationship Id="rId82" Type="http://schemas.openxmlformats.org/officeDocument/2006/relationships/hyperlink" Target="https://www.gosuslugi.ru/" TargetMode="Externa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19" Type="http://schemas.openxmlformats.org/officeDocument/2006/relationships/hyperlink" Target="https://base.garant.ru/74626876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base.garant.ru/74626876/" TargetMode="External"/><Relationship Id="rId27" Type="http://schemas.openxmlformats.org/officeDocument/2006/relationships/hyperlink" Target="https://base.garant.ru/407727146/5090544683e06dcbcc935792dbebec54/" TargetMode="External"/><Relationship Id="rId30" Type="http://schemas.openxmlformats.org/officeDocument/2006/relationships/hyperlink" Target="https://base.garant.ru/178792/95ef042b11da42ac166eeedeb998f688/" TargetMode="External"/><Relationship Id="rId35" Type="http://schemas.openxmlformats.org/officeDocument/2006/relationships/hyperlink" Target="https://base.garant.ru/70291410/5ac206a89ea76855804609cd950fcaf7/" TargetMode="External"/><Relationship Id="rId43" Type="http://schemas.openxmlformats.org/officeDocument/2006/relationships/hyperlink" Target="https://base.garant.ru/74626876/" TargetMode="External"/><Relationship Id="rId48" Type="http://schemas.openxmlformats.org/officeDocument/2006/relationships/hyperlink" Target="https://base.garant.ru/70291362/c7672a3a2e519cd7f61a089671f759ae/" TargetMode="External"/><Relationship Id="rId56" Type="http://schemas.openxmlformats.org/officeDocument/2006/relationships/hyperlink" Target="https://base.garant.ru/74626876/53f89421bbdaf741eb2d1ecc4ddb4c33/" TargetMode="External"/><Relationship Id="rId64" Type="http://schemas.openxmlformats.org/officeDocument/2006/relationships/hyperlink" Target="https://base.garant.ru/74626876/53f89421bbdaf741eb2d1ecc4ddb4c33/" TargetMode="External"/><Relationship Id="rId69" Type="http://schemas.openxmlformats.org/officeDocument/2006/relationships/hyperlink" Target="https://base.garant.ru/74626876/53f89421bbdaf741eb2d1ecc4ddb4c33/" TargetMode="External"/><Relationship Id="rId77" Type="http://schemas.openxmlformats.org/officeDocument/2006/relationships/hyperlink" Target="https://base.garant.ru/70291362/caed1f338455c425853a4f32b00aa739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base.garant.ru/70291362/" TargetMode="External"/><Relationship Id="rId51" Type="http://schemas.openxmlformats.org/officeDocument/2006/relationships/hyperlink" Target="https://base.garant.ru/74626876/" TargetMode="External"/><Relationship Id="rId72" Type="http://schemas.openxmlformats.org/officeDocument/2006/relationships/hyperlink" Target="https://base.garant.ru/405536595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base.garant.ru/70291362/caed1f338455c425853a4f32b00aa739/" TargetMode="External"/><Relationship Id="rId93" Type="http://schemas.openxmlformats.org/officeDocument/2006/relationships/hyperlink" Target="https://base.garant.ru/74626876/" TargetMode="External"/><Relationship Id="rId9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4626876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base.garant.ru/12181539/5cb260c13bb77991855d9c76f8d1d4c8/" TargetMode="External"/><Relationship Id="rId33" Type="http://schemas.openxmlformats.org/officeDocument/2006/relationships/hyperlink" Target="https://base.garant.ru/74626876/" TargetMode="External"/><Relationship Id="rId38" Type="http://schemas.openxmlformats.org/officeDocument/2006/relationships/hyperlink" Target="https://base.garant.ru/74626876/" TargetMode="External"/><Relationship Id="rId46" Type="http://schemas.openxmlformats.org/officeDocument/2006/relationships/hyperlink" Target="https://base.garant.ru/74626876/" TargetMode="External"/><Relationship Id="rId59" Type="http://schemas.openxmlformats.org/officeDocument/2006/relationships/hyperlink" Target="https://base.garant.ru/74626876/53f89421bbdaf741eb2d1ecc4ddb4c33/" TargetMode="External"/><Relationship Id="rId67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74626876/" TargetMode="External"/><Relationship Id="rId20" Type="http://schemas.openxmlformats.org/officeDocument/2006/relationships/hyperlink" Target="https://base.garant.ru/74626876/" TargetMode="External"/><Relationship Id="rId41" Type="http://schemas.openxmlformats.org/officeDocument/2006/relationships/hyperlink" Target="https://base.garant.ru/70291362/c7672a3a2e519cd7f61a089671f759ae/" TargetMode="External"/><Relationship Id="rId54" Type="http://schemas.openxmlformats.org/officeDocument/2006/relationships/hyperlink" Target="https://www.gosuslugi.ru/" TargetMode="External"/><Relationship Id="rId62" Type="http://schemas.openxmlformats.org/officeDocument/2006/relationships/hyperlink" Target="https://base.garant.ru/74626876/53f89421bbdaf741eb2d1ecc4ddb4c33/" TargetMode="External"/><Relationship Id="rId70" Type="http://schemas.openxmlformats.org/officeDocument/2006/relationships/hyperlink" Target="https://www.gosuslugi.ru/" TargetMode="External"/><Relationship Id="rId75" Type="http://schemas.openxmlformats.org/officeDocument/2006/relationships/hyperlink" Target="https://base.garant.ru/74626876/" TargetMode="External"/><Relationship Id="rId83" Type="http://schemas.openxmlformats.org/officeDocument/2006/relationships/hyperlink" Target="https://www.gosuslugi.ru/" TargetMode="External"/><Relationship Id="rId88" Type="http://schemas.openxmlformats.org/officeDocument/2006/relationships/hyperlink" Target="https://base.garant.ru/74626876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0dacf58504c4847f1a1635db72279562/" TargetMode="External"/><Relationship Id="rId15" Type="http://schemas.openxmlformats.org/officeDocument/2006/relationships/hyperlink" Target="https://base.garant.ru/74626876/" TargetMode="External"/><Relationship Id="rId23" Type="http://schemas.openxmlformats.org/officeDocument/2006/relationships/hyperlink" Target="https://base.garant.ru/10103670/95ef042b11da42ac166eeedeb998f688/" TargetMode="External"/><Relationship Id="rId28" Type="http://schemas.openxmlformats.org/officeDocument/2006/relationships/hyperlink" Target="https://base.garant.ru/178792/7b14d2c2dfc862f67bd2c3471bf87b3f/" TargetMode="External"/><Relationship Id="rId36" Type="http://schemas.openxmlformats.org/officeDocument/2006/relationships/hyperlink" Target="https://base.garant.ru/74626876/" TargetMode="External"/><Relationship Id="rId49" Type="http://schemas.openxmlformats.org/officeDocument/2006/relationships/hyperlink" Target="https://base.garant.ru/70291362/c7672a3a2e519cd7f61a089671f759ae/" TargetMode="External"/><Relationship Id="rId57" Type="http://schemas.openxmlformats.org/officeDocument/2006/relationships/hyperlink" Target="https://base.garant.ru/407727146/5090544683e06dcbcc935792dbebec54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74626876/" TargetMode="External"/><Relationship Id="rId44" Type="http://schemas.openxmlformats.org/officeDocument/2006/relationships/hyperlink" Target="https://base.garant.ru/70291362/8e5d77428f75b47b52ff6d8be487bead/" TargetMode="External"/><Relationship Id="rId52" Type="http://schemas.openxmlformats.org/officeDocument/2006/relationships/hyperlink" Target="https://base.garant.ru/405536595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base.garant.ru/74626876/53f89421bbdaf741eb2d1ecc4ddb4c33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base.garant.ru/74626876/" TargetMode="External"/><Relationship Id="rId81" Type="http://schemas.openxmlformats.org/officeDocument/2006/relationships/hyperlink" Target="https://base.garant.ru/74626876/53f89421bbdaf741eb2d1ecc4ddb4c33/" TargetMode="External"/><Relationship Id="rId86" Type="http://schemas.openxmlformats.org/officeDocument/2006/relationships/hyperlink" Target="https://base.garant.ru/74626876/" TargetMode="External"/><Relationship Id="rId94" Type="http://schemas.openxmlformats.org/officeDocument/2006/relationships/hyperlink" Target="https://base.garant.ru/405536595/" TargetMode="External"/><Relationship Id="rId99" Type="http://schemas.openxmlformats.org/officeDocument/2006/relationships/hyperlink" Target="https://base.garant.ru/405536595/" TargetMode="External"/><Relationship Id="rId101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c7672a3a2e519cd7f61a089671f759ae/" TargetMode="External"/><Relationship Id="rId13" Type="http://schemas.openxmlformats.org/officeDocument/2006/relationships/hyperlink" Target="https://base.garant.ru/403024912/53f89421bbdaf741eb2d1ecc4ddb4c33/" TargetMode="External"/><Relationship Id="rId18" Type="http://schemas.openxmlformats.org/officeDocument/2006/relationships/hyperlink" Target="https://base.garant.ru/70291362/0dacf58504c4847f1a1635db72279562/" TargetMode="External"/><Relationship Id="rId39" Type="http://schemas.openxmlformats.org/officeDocument/2006/relationships/hyperlink" Target="https://base.garant.ru/406368393/1c44ee9c8990411240a2befc912a8e73/" TargetMode="External"/><Relationship Id="rId34" Type="http://schemas.openxmlformats.org/officeDocument/2006/relationships/hyperlink" Target="https://base.garant.ru/74626876/" TargetMode="External"/><Relationship Id="rId50" Type="http://schemas.openxmlformats.org/officeDocument/2006/relationships/hyperlink" Target="https://base.garant.ru/70291362/6f1c6ca78c7f356c4f502d5a4aeec0e5/" TargetMode="External"/><Relationship Id="rId55" Type="http://schemas.openxmlformats.org/officeDocument/2006/relationships/hyperlink" Target="https://base.garant.ru/74626876/" TargetMode="External"/><Relationship Id="rId76" Type="http://schemas.openxmlformats.org/officeDocument/2006/relationships/hyperlink" Target="https://base.garant.ru/74626876/" TargetMode="External"/><Relationship Id="rId97" Type="http://schemas.openxmlformats.org/officeDocument/2006/relationships/hyperlink" Target="https://www.gosuslugi.ru/" TargetMode="External"/><Relationship Id="rId104" Type="http://schemas.openxmlformats.org/officeDocument/2006/relationships/hyperlink" Target="https://base.garant.ru/7462687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5035</Words>
  <Characters>28704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2024-05-12T10:02:00Z</dcterms:created>
  <dcterms:modified xsi:type="dcterms:W3CDTF">2024-05-12T10:04:00Z</dcterms:modified>
</cp:coreProperties>
</file>